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5060D4ED" w14:textId="77777777" w:rsidR="00577355" w:rsidRDefault="00577355">
      <w:pPr>
        <w:rPr>
          <w:sz w:val="32"/>
          <w:szCs w:val="32"/>
        </w:rPr>
      </w:pPr>
    </w:p>
    <w:p w14:paraId="6F17FA7A" w14:textId="77777777" w:rsidR="00577355" w:rsidRDefault="00577355">
      <w:pPr>
        <w:rPr>
          <w:sz w:val="32"/>
          <w:szCs w:val="32"/>
        </w:rPr>
      </w:pPr>
    </w:p>
    <w:p w14:paraId="7C5AA8F7" w14:textId="2DD56888" w:rsidR="00540622" w:rsidRPr="00FD766A" w:rsidRDefault="00577355">
      <w:pPr>
        <w:rPr>
          <w:b/>
          <w:bCs/>
          <w:sz w:val="32"/>
          <w:szCs w:val="32"/>
        </w:rPr>
      </w:pPr>
      <w:r w:rsidRPr="00FD766A">
        <w:rPr>
          <w:b/>
          <w:bCs/>
          <w:sz w:val="32"/>
          <w:szCs w:val="32"/>
        </w:rPr>
        <w:t>Informace občanům</w:t>
      </w:r>
    </w:p>
    <w:p w14:paraId="036671D5" w14:textId="0C29B9F2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B04422E" w14:textId="1ED97CFA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 xml:space="preserve">V souladu se zákonem č. 250/2000 Sb. o rozpočtových pravidlech územních rozpočtů, ve znění pozdějších předpisů, oznamujeme, že </w:t>
      </w:r>
    </w:p>
    <w:p w14:paraId="189C485B" w14:textId="3FCE8EC1" w:rsidR="00AD0C19" w:rsidRPr="00577355" w:rsidRDefault="00AD0C19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AD0C19">
        <w:rPr>
          <w:b/>
          <w:bCs/>
          <w:sz w:val="32"/>
          <w:szCs w:val="32"/>
        </w:rPr>
        <w:t>Závěrečn</w:t>
      </w:r>
      <w:r w:rsidR="007F0DD6">
        <w:rPr>
          <w:b/>
          <w:bCs/>
          <w:sz w:val="32"/>
          <w:szCs w:val="32"/>
        </w:rPr>
        <w:t>ý</w:t>
      </w:r>
      <w:r w:rsidRPr="00AD0C19">
        <w:rPr>
          <w:b/>
          <w:bCs/>
          <w:sz w:val="32"/>
          <w:szCs w:val="32"/>
        </w:rPr>
        <w:t xml:space="preserve"> úč</w:t>
      </w:r>
      <w:r w:rsidR="007F0DD6">
        <w:rPr>
          <w:b/>
          <w:bCs/>
          <w:sz w:val="32"/>
          <w:szCs w:val="32"/>
        </w:rPr>
        <w:t>e</w:t>
      </w:r>
      <w:r w:rsidRPr="00AD0C19">
        <w:rPr>
          <w:b/>
          <w:bCs/>
          <w:sz w:val="32"/>
          <w:szCs w:val="32"/>
        </w:rPr>
        <w:t>t obce Mezouň za rok 2021</w:t>
      </w:r>
      <w:r>
        <w:rPr>
          <w:sz w:val="32"/>
          <w:szCs w:val="32"/>
        </w:rPr>
        <w:t xml:space="preserve"> včetně zprávy o výsledku přezkoumání hospodaření</w:t>
      </w:r>
    </w:p>
    <w:p w14:paraId="13E6681A" w14:textId="33B68B3E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 xml:space="preserve">- </w:t>
      </w:r>
      <w:r w:rsidR="00AD0C19">
        <w:rPr>
          <w:sz w:val="32"/>
          <w:szCs w:val="32"/>
        </w:rPr>
        <w:t>je</w:t>
      </w:r>
      <w:r w:rsidRPr="00577355">
        <w:rPr>
          <w:sz w:val="32"/>
          <w:szCs w:val="32"/>
        </w:rPr>
        <w:t xml:space="preserve"> v elektronické podobě zveřejněn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1065A948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</w:t>
      </w:r>
      <w:r w:rsidR="00AD0C19">
        <w:rPr>
          <w:sz w:val="32"/>
          <w:szCs w:val="32"/>
        </w:rPr>
        <w:t>ho</w:t>
      </w:r>
      <w:r w:rsidRPr="00577355">
        <w:rPr>
          <w:sz w:val="32"/>
          <w:szCs w:val="32"/>
        </w:rPr>
        <w:t xml:space="preserve">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AD0C19">
      <w:pPr>
        <w:tabs>
          <w:tab w:val="left" w:pos="6735"/>
        </w:tabs>
        <w:spacing w:line="240" w:lineRule="auto"/>
        <w:rPr>
          <w:sz w:val="32"/>
          <w:szCs w:val="32"/>
        </w:rPr>
      </w:pPr>
    </w:p>
    <w:p w14:paraId="6ED71CDD" w14:textId="5DD4662F" w:rsidR="00577355" w:rsidRPr="00AD0C19" w:rsidRDefault="0057735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 w:rsidRPr="00AD0C19">
        <w:rPr>
          <w:sz w:val="24"/>
          <w:szCs w:val="24"/>
        </w:rPr>
        <w:t>Ing. František Kubásek</w:t>
      </w:r>
    </w:p>
    <w:p w14:paraId="3860F217" w14:textId="78406301" w:rsidR="00577355" w:rsidRPr="00AD0C19" w:rsidRDefault="00577355" w:rsidP="00AD0C19">
      <w:pPr>
        <w:tabs>
          <w:tab w:val="left" w:pos="6735"/>
        </w:tabs>
        <w:spacing w:line="240" w:lineRule="auto"/>
        <w:rPr>
          <w:sz w:val="24"/>
          <w:szCs w:val="24"/>
        </w:rPr>
      </w:pPr>
      <w:r w:rsidRPr="00AD0C19">
        <w:rPr>
          <w:sz w:val="24"/>
          <w:szCs w:val="24"/>
        </w:rPr>
        <w:t>Starosta obce</w:t>
      </w:r>
    </w:p>
    <w:sectPr w:rsidR="00577355" w:rsidRPr="00AD0C19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540622"/>
    <w:rsid w:val="00577355"/>
    <w:rsid w:val="006067A7"/>
    <w:rsid w:val="007F0DD6"/>
    <w:rsid w:val="007F523F"/>
    <w:rsid w:val="00803388"/>
    <w:rsid w:val="00AD0C19"/>
    <w:rsid w:val="00B50C6A"/>
    <w:rsid w:val="00B6208B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3</cp:revision>
  <cp:lastPrinted>2022-07-27T16:21:00Z</cp:lastPrinted>
  <dcterms:created xsi:type="dcterms:W3CDTF">2022-07-27T16:21:00Z</dcterms:created>
  <dcterms:modified xsi:type="dcterms:W3CDTF">2022-07-27T16:22:00Z</dcterms:modified>
</cp:coreProperties>
</file>